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F47F1">
      <w:pPr>
        <w:pStyle w:val="j13"/>
        <w:jc w:val="center"/>
        <w:textAlignment w:val="baseline"/>
      </w:pPr>
      <w:bookmarkStart w:id="0" w:name="_GoBack"/>
      <w:bookmarkEnd w:id="0"/>
      <w:r>
        <w:rPr>
          <w:rStyle w:val="s1"/>
        </w:rPr>
        <w:t>Ответ Председателя Комитета государственных доходов МФ РК от 7 февраля 2020 года на вопрос от 8 января 2020 года № 588670 (dialog.egov.kz)</w:t>
      </w:r>
    </w:p>
    <w:p w:rsidR="00000000" w:rsidRDefault="009F47F1">
      <w:pPr>
        <w:pStyle w:val="j13"/>
        <w:ind w:firstLine="397"/>
        <w:jc w:val="center"/>
        <w:textAlignment w:val="baseline"/>
      </w:pPr>
      <w:r>
        <w:t> 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>Вопрос: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>В государственных предприятиях здравоохранения, перешедших на ПХВ, работники теряют право на выплаты лечебного пособия при уходе в отпуск из-за утраты работниками этих предприятий статуса гражданских служащих. В тоже время, в отраслевых соглашениях (респуб</w:t>
      </w:r>
      <w:r>
        <w:rPr>
          <w:rStyle w:val="s0"/>
          <w:b/>
          <w:bCs/>
          <w:i/>
          <w:iCs/>
        </w:rPr>
        <w:t>ликанском, городском) предусмотрено сохранение лечебного пособия в организациях здравоохранения, перешедших на ПХВ.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 xml:space="preserve">Согласно </w:t>
      </w:r>
      <w:hyperlink r:id="rId6" w:anchor="sub_id=10108" w:history="1">
        <w:r>
          <w:rPr>
            <w:rStyle w:val="a4"/>
            <w:b/>
            <w:bCs/>
            <w:i/>
            <w:iCs/>
          </w:rPr>
          <w:t>пп.8 п.1 ст. 1</w:t>
        </w:r>
      </w:hyperlink>
      <w:r>
        <w:rPr>
          <w:rStyle w:val="s0"/>
          <w:b/>
          <w:bCs/>
          <w:i/>
          <w:iCs/>
        </w:rPr>
        <w:t xml:space="preserve"> ТК РК отраслевые соглашения являю</w:t>
      </w:r>
      <w:r>
        <w:rPr>
          <w:rStyle w:val="s0"/>
          <w:b/>
          <w:bCs/>
          <w:i/>
          <w:iCs/>
        </w:rPr>
        <w:t>тся правовым актом, направленным на сохранение социальных гарантий для работников. Кроме того, в соответствии с пунктом 56 Отраслевого соглашения «Положения Соглашения обязательны для всех медицинских организаций системы здравоохранения и должны быть учтен</w:t>
      </w:r>
      <w:r>
        <w:rPr>
          <w:rStyle w:val="s0"/>
          <w:b/>
          <w:bCs/>
          <w:i/>
          <w:iCs/>
        </w:rPr>
        <w:t>ы при заключении соглашений с Управлениями здравоохранений областей, городов Астаны и Алматы и коллективных договоров».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>Согласно п.3 ст. 285 Трудового Кодекса Республики Казахстан «действие коллективного договора распространяется на работодателя и работник</w:t>
      </w:r>
      <w:r>
        <w:rPr>
          <w:rStyle w:val="s0"/>
          <w:b/>
          <w:bCs/>
          <w:i/>
          <w:iCs/>
        </w:rPr>
        <w:t>ов организации, от имени которых заключен коллективный договор, и присоединившихся к нему работников на основании письменного заявления. Порядок присоединения определяется в коллективном договоре».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>Хотел бы узнать: Облагается ли налогами (ИПН, Соц налог, С</w:t>
      </w:r>
      <w:r>
        <w:rPr>
          <w:rStyle w:val="s0"/>
          <w:b/>
          <w:bCs/>
          <w:i/>
          <w:iCs/>
        </w:rPr>
        <w:t>оц отчисления, ОПВ) лечебное пособие в государственных предприятиях здравоохранения, перешедших на ПХВ?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> </w:t>
      </w:r>
    </w:p>
    <w:p w:rsidR="00000000" w:rsidRDefault="009F47F1">
      <w:pPr>
        <w:ind w:firstLine="397"/>
        <w:jc w:val="both"/>
      </w:pPr>
      <w:r>
        <w:rPr>
          <w:rStyle w:val="s0"/>
          <w:b/>
          <w:bCs/>
          <w:i/>
          <w:iCs/>
        </w:rPr>
        <w:t>Ответ:</w:t>
      </w:r>
    </w:p>
    <w:p w:rsidR="00000000" w:rsidRDefault="009F47F1">
      <w:pPr>
        <w:ind w:firstLine="397"/>
        <w:jc w:val="both"/>
      </w:pPr>
      <w:r>
        <w:rPr>
          <w:rStyle w:val="s0"/>
        </w:rPr>
        <w:t>Комитет государственных доходов Министерства финансов Республики Казахстан (далее - КГД МФ РК) рассмотрев Ваш вопрос, поступивший на блог Предс</w:t>
      </w:r>
      <w:r>
        <w:rPr>
          <w:rStyle w:val="s0"/>
        </w:rPr>
        <w:t>едателя КГД МФ РК, сообщает следующее.</w:t>
      </w:r>
    </w:p>
    <w:p w:rsidR="00000000" w:rsidRDefault="009F47F1">
      <w:pPr>
        <w:ind w:firstLine="397"/>
        <w:jc w:val="both"/>
      </w:pPr>
      <w:r>
        <w:rPr>
          <w:rStyle w:val="s0"/>
        </w:rPr>
        <w:t xml:space="preserve">В соответствии с подпунктом 41) </w:t>
      </w:r>
      <w:hyperlink r:id="rId7" w:anchor="sub_id=3410141" w:history="1">
        <w:r>
          <w:rPr>
            <w:rStyle w:val="a4"/>
          </w:rPr>
          <w:t>пункта 1 статьи 341</w:t>
        </w:r>
      </w:hyperlink>
      <w:r>
        <w:rPr>
          <w:rStyle w:val="s0"/>
        </w:rPr>
        <w:t xml:space="preserve"> Кодекса Республики Казахстан от 25.12.2017 г. № 120-VI ЗРК «О налогах и других о</w:t>
      </w:r>
      <w:r>
        <w:rPr>
          <w:rStyle w:val="s0"/>
        </w:rPr>
        <w:t xml:space="preserve">бязательных платежах в бюджет» (Налоговый кодекс), действующим в редакции, изложенной </w:t>
      </w:r>
      <w:hyperlink r:id="rId8" w:anchor="sub_id=3410141" w:history="1">
        <w:r>
          <w:rPr>
            <w:rStyle w:val="a4"/>
          </w:rPr>
          <w:t>статьей 33</w:t>
        </w:r>
      </w:hyperlink>
      <w:r>
        <w:rPr>
          <w:rStyle w:val="s0"/>
        </w:rPr>
        <w:t xml:space="preserve"> Закона Республики Казахстан от 25 декабря 2017 года № 121-VI «О введении в</w:t>
      </w:r>
      <w:r>
        <w:rPr>
          <w:rStyle w:val="s0"/>
        </w:rPr>
        <w:t xml:space="preserve"> действие Кодекса Республики Казахстан «О налогах и других обязательных платежах в бюджет», адресная социальная помощь, пособия и компенсации, выплачиваемые за счет средств бюджета, в размерах, установленных законодательством Республики Казахстан, не рассм</w:t>
      </w:r>
      <w:r>
        <w:rPr>
          <w:rStyle w:val="s0"/>
        </w:rPr>
        <w:t>атриваются в качестве дохода физического лица.</w:t>
      </w:r>
    </w:p>
    <w:p w:rsidR="00000000" w:rsidRDefault="009F47F1">
      <w:pPr>
        <w:ind w:firstLine="397"/>
        <w:jc w:val="both"/>
      </w:pPr>
      <w:r>
        <w:rPr>
          <w:rStyle w:val="s0"/>
        </w:rPr>
        <w:t>На основании изложенного, в случае выплаты пособия на оздоровление физическим лицам за счет средств государственного бюджета, то данное пособие не подлежит налогообложению индивидуальным подоходным налогом.</w:t>
      </w:r>
    </w:p>
    <w:p w:rsidR="00000000" w:rsidRDefault="009F47F1">
      <w:pPr>
        <w:ind w:firstLine="397"/>
        <w:jc w:val="both"/>
      </w:pPr>
      <w:r>
        <w:rPr>
          <w:rStyle w:val="s0"/>
        </w:rPr>
        <w:t xml:space="preserve">В </w:t>
      </w:r>
      <w:r>
        <w:rPr>
          <w:rStyle w:val="s0"/>
        </w:rPr>
        <w:t xml:space="preserve">соответствии со </w:t>
      </w:r>
      <w:hyperlink r:id="rId9" w:anchor="sub_id=1390000" w:history="1">
        <w:r>
          <w:rPr>
            <w:rStyle w:val="a4"/>
          </w:rPr>
          <w:t>статьей 139</w:t>
        </w:r>
      </w:hyperlink>
      <w:r>
        <w:rPr>
          <w:rStyle w:val="s0"/>
        </w:rPr>
        <w:t xml:space="preserve"> Трудового кодекса Республики Казахстан (далее - Трудовой кодекс) гражданским служащим, содержащимся за счет государственного бюджета, предостав</w:t>
      </w:r>
      <w:r>
        <w:rPr>
          <w:rStyle w:val="s0"/>
        </w:rPr>
        <w:t>ляется основной оплачиваемый ежегодный трудовой отпуск продолжительностью не менее тридцати календарных дней с выплатой пособия на оздоровление в размере должностного оклада.</w:t>
      </w:r>
    </w:p>
    <w:p w:rsidR="00000000" w:rsidRDefault="009F47F1">
      <w:pPr>
        <w:ind w:firstLine="397"/>
        <w:jc w:val="both"/>
      </w:pPr>
      <w:r>
        <w:rPr>
          <w:rStyle w:val="s0"/>
        </w:rPr>
        <w:t xml:space="preserve">При этом согласно подпункту 2) </w:t>
      </w:r>
      <w:hyperlink r:id="rId10" w:anchor="sub_id=10102" w:history="1">
        <w:r>
          <w:rPr>
            <w:rStyle w:val="a4"/>
          </w:rPr>
          <w:t>пункта 1 статьи 1</w:t>
        </w:r>
      </w:hyperlink>
      <w:r>
        <w:rPr>
          <w:rStyle w:val="s0"/>
        </w:rPr>
        <w:t xml:space="preserve"> Трудового кодекса гражданский служащий - лицо, занимающее в установленном законодательством Республики Казахстан порядке оплачиваемую штатную должность в казенных предприятиях, государственных учреждениях </w:t>
      </w:r>
      <w:r>
        <w:rPr>
          <w:rStyle w:val="s0"/>
        </w:rPr>
        <w:t>и осуществляющее должностные полномочия в целях реализации их задач и функций, осуществления технического обслуживания и обеспечения функционирования государственных органов.</w:t>
      </w:r>
    </w:p>
    <w:p w:rsidR="00000000" w:rsidRDefault="009F47F1">
      <w:pPr>
        <w:ind w:firstLine="397"/>
        <w:jc w:val="both"/>
      </w:pPr>
      <w:r>
        <w:rPr>
          <w:rStyle w:val="s0"/>
        </w:rPr>
        <w:t xml:space="preserve">Согласно </w:t>
      </w:r>
      <w:hyperlink r:id="rId11" w:anchor="sub_id=10000" w:history="1">
        <w:r>
          <w:rPr>
            <w:rStyle w:val="a4"/>
          </w:rPr>
          <w:t>статье 1</w:t>
        </w:r>
      </w:hyperlink>
      <w:r>
        <w:rPr>
          <w:rStyle w:val="s0"/>
        </w:rPr>
        <w:t xml:space="preserve"> Закона Республики Казахстан «О государственном имуществе» государственное учреждение - некоммерческая организация, созданная государством и содержащаяся только за счет бюджета или бюджета (сметы расходов) Национального Банка Республики </w:t>
      </w:r>
      <w:r>
        <w:rPr>
          <w:rStyle w:val="s0"/>
        </w:rPr>
        <w:t>Казахстан, если дополнительные источники финансирования не установлены законами Республики Казахстан, для осуществления управленческих, социально-культурных или иных функций некоммерческого характера.</w:t>
      </w:r>
    </w:p>
    <w:p w:rsidR="00000000" w:rsidRDefault="009F47F1">
      <w:pPr>
        <w:ind w:firstLine="397"/>
        <w:jc w:val="both"/>
      </w:pPr>
      <w:r>
        <w:rPr>
          <w:rStyle w:val="s0"/>
        </w:rPr>
        <w:t>Казенное предприятие - коммерческая организация, наделе</w:t>
      </w:r>
      <w:r>
        <w:rPr>
          <w:rStyle w:val="s0"/>
        </w:rPr>
        <w:t>нная государством имуществом на праве оперативного управления.</w:t>
      </w:r>
    </w:p>
    <w:p w:rsidR="00000000" w:rsidRDefault="009F47F1">
      <w:pPr>
        <w:ind w:firstLine="397"/>
        <w:jc w:val="both"/>
      </w:pPr>
      <w:r>
        <w:rPr>
          <w:rStyle w:val="s0"/>
        </w:rPr>
        <w:t>На основании изложенного, учитывая, что предприятие не относится по организационно-правовому статусу к казенным предприятиям, а его работники не признаются гражданскими служащими, то в данном с</w:t>
      </w:r>
      <w:r>
        <w:rPr>
          <w:rStyle w:val="s0"/>
        </w:rPr>
        <w:t>лучае, пособие на оздоровление будет считаться доходом работника, облагаемым всеми видами налогов и обязательных платежей аналогично заработной плате.</w:t>
      </w:r>
    </w:p>
    <w:p w:rsidR="00000000" w:rsidRDefault="009F47F1">
      <w:pPr>
        <w:ind w:firstLine="397"/>
        <w:jc w:val="both"/>
      </w:pPr>
      <w:r>
        <w:rPr>
          <w:rStyle w:val="s0"/>
        </w:rPr>
        <w:t> </w:t>
      </w:r>
    </w:p>
    <w:p w:rsidR="00000000" w:rsidRDefault="009F47F1">
      <w:pPr>
        <w:pStyle w:val="j13"/>
        <w:ind w:firstLine="397"/>
        <w:jc w:val="right"/>
        <w:textAlignment w:val="baseline"/>
      </w:pPr>
      <w:r>
        <w:rPr>
          <w:b/>
          <w:bCs/>
          <w:i/>
          <w:iCs/>
        </w:rPr>
        <w:t>Султангазиев М.Е.</w:t>
      </w:r>
    </w:p>
    <w:p w:rsidR="00000000" w:rsidRDefault="009F47F1">
      <w:r>
        <w:t> </w:t>
      </w:r>
    </w:p>
    <w:p w:rsidR="00000000" w:rsidRDefault="009F47F1">
      <w:r>
        <w:t> </w:t>
      </w:r>
    </w:p>
    <w:sectPr w:rsidR="000000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7F1" w:rsidRDefault="009F47F1" w:rsidP="009F47F1">
      <w:r>
        <w:separator/>
      </w:r>
    </w:p>
  </w:endnote>
  <w:endnote w:type="continuationSeparator" w:id="0">
    <w:p w:rsidR="009F47F1" w:rsidRDefault="009F47F1" w:rsidP="009F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1" w:rsidRDefault="009F47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1" w:rsidRDefault="009F47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1" w:rsidRDefault="009F47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7F1" w:rsidRDefault="009F47F1" w:rsidP="009F47F1">
      <w:r>
        <w:separator/>
      </w:r>
    </w:p>
  </w:footnote>
  <w:footnote w:type="continuationSeparator" w:id="0">
    <w:p w:rsidR="009F47F1" w:rsidRDefault="009F47F1" w:rsidP="009F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1" w:rsidRDefault="009F47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1" w:rsidRDefault="009F47F1" w:rsidP="009F47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F47F1" w:rsidRPr="009F47F1" w:rsidRDefault="009F47F1" w:rsidP="009F47F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Ответ Председателя Комитета государственных доходов МФ РК от 7 февраля 2020 года на вопрос от 8 января 2020 года № 588670 (dialog.egov.kz) «Если работники не признаются гражданскими служащими, то пособие на оздоровление считается доходом работника, облагаемым всеми видами налогов и обязательных платежей аналогично заработной плате»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7F1" w:rsidRDefault="009F47F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47F1"/>
    <w:rsid w:val="009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7221A-9507-48CB-A1FA-F9AD4DA6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Pr>
      <w:color w:val="auto"/>
    </w:rPr>
  </w:style>
  <w:style w:type="paragraph" w:styleId="a3">
    <w:name w:val="Normal (Web)"/>
    <w:basedOn w:val="a"/>
    <w:uiPriority w:val="99"/>
    <w:semiHidden/>
    <w:unhideWhenUsed/>
    <w:rPr>
      <w:color w:val="auto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paragraph" w:customStyle="1" w:styleId="j13">
    <w:name w:val="j13"/>
    <w:basedOn w:val="a"/>
    <w:rPr>
      <w:color w:val="auto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F47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47F1"/>
    <w:rPr>
      <w:rFonts w:eastAsiaTheme="minorEastAsia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4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47F1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745225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6148637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8910832" TargetMode="External"/><Relationship Id="rId11" Type="http://schemas.openxmlformats.org/officeDocument/2006/relationships/hyperlink" Target="http://online.zakon.kz/Document/?doc_id=30947363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online.zakon.kz/Document/?doc_id=38910832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91083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4168</Characters>
  <Application>Microsoft Office Word</Application>
  <DocSecurity>0</DocSecurity>
  <Lines>34</Lines>
  <Paragraphs>9</Paragraphs>
  <ScaleCrop>false</ScaleCrop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Ответ Председателя Комитета государственных доходов МФ РК от 7 февраля 2020 года на вопрос от 8 января 2020 года № 588670 (dialog.egov.kz) «Если работники не признаются гражданскими служащими, то пособие на оздоровление считается доходом работника, облагаемым всеми видами налогов и обязательных платежей аналогично заработной плате» (©Paragraph 2021)</dc:title>
  <dc:subject/>
  <dc:creator>Сергей Мельников</dc:creator>
  <cp:keywords/>
  <dc:description/>
  <cp:lastModifiedBy>Сергей Мельников</cp:lastModifiedBy>
  <cp:revision>2</cp:revision>
  <dcterms:created xsi:type="dcterms:W3CDTF">2021-10-26T09:33:00Z</dcterms:created>
  <dcterms:modified xsi:type="dcterms:W3CDTF">2021-10-26T09:33:00Z</dcterms:modified>
</cp:coreProperties>
</file>